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FEE824" w14:textId="5ED73D16" w:rsidR="000F3968" w:rsidRDefault="00A2120E" w:rsidP="000F3968">
      <w:pPr>
        <w:spacing w:after="120" w:line="440" w:lineRule="atLeast"/>
        <w:ind w:firstLine="851"/>
        <w:jc w:val="both"/>
        <w:rPr>
          <w:rFonts w:ascii="Arial" w:hAnsi="Arial" w:cs="Arial"/>
          <w:sz w:val="24"/>
          <w:szCs w:val="24"/>
        </w:rPr>
      </w:pPr>
      <w:r w:rsidRPr="00E309FE">
        <w:rPr>
          <w:rFonts w:ascii="Arial" w:hAnsi="Arial" w:cs="Arial"/>
          <w:sz w:val="24"/>
          <w:szCs w:val="24"/>
        </w:rPr>
        <w:t xml:space="preserve">PIB DO PARANÁ - RESULTADOS DO </w:t>
      </w:r>
      <w:r w:rsidR="006C5510">
        <w:rPr>
          <w:rFonts w:ascii="Arial" w:hAnsi="Arial" w:cs="Arial"/>
          <w:sz w:val="24"/>
          <w:szCs w:val="24"/>
        </w:rPr>
        <w:t>4</w:t>
      </w:r>
      <w:r w:rsidR="0035135D" w:rsidRPr="00E309FE">
        <w:rPr>
          <w:rFonts w:ascii="Calibri" w:hAnsi="Calibri" w:cs="Arial"/>
          <w:sz w:val="24"/>
          <w:szCs w:val="24"/>
        </w:rPr>
        <w:t>⁰</w:t>
      </w:r>
      <w:r w:rsidR="0035135D" w:rsidRPr="00E309FE">
        <w:rPr>
          <w:rFonts w:ascii="Arial" w:hAnsi="Arial" w:cs="Arial"/>
          <w:sz w:val="24"/>
          <w:szCs w:val="24"/>
        </w:rPr>
        <w:t xml:space="preserve"> TRIMESTRE DE 20</w:t>
      </w:r>
      <w:r w:rsidR="00E80475">
        <w:rPr>
          <w:rFonts w:ascii="Arial" w:hAnsi="Arial" w:cs="Arial"/>
          <w:sz w:val="24"/>
          <w:szCs w:val="24"/>
        </w:rPr>
        <w:t>20</w:t>
      </w:r>
    </w:p>
    <w:p w14:paraId="0F43DE36" w14:textId="77777777" w:rsidR="000F3968" w:rsidRPr="000F3968" w:rsidRDefault="000F3968" w:rsidP="000F3968">
      <w:pPr>
        <w:spacing w:after="120" w:line="440" w:lineRule="atLeast"/>
        <w:ind w:firstLine="851"/>
        <w:jc w:val="both"/>
        <w:rPr>
          <w:rFonts w:ascii="Arial" w:hAnsi="Arial" w:cs="Arial"/>
          <w:sz w:val="24"/>
          <w:szCs w:val="24"/>
        </w:rPr>
      </w:pPr>
    </w:p>
    <w:p w14:paraId="5A20D682" w14:textId="0ACFE8AE" w:rsidR="000F3968" w:rsidRPr="00E309FE" w:rsidRDefault="0024085D" w:rsidP="000F3968">
      <w:pPr>
        <w:spacing w:before="480" w:after="12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</w:t>
      </w:r>
      <w:r w:rsidR="000F3968" w:rsidRPr="00E309FE">
        <w:rPr>
          <w:rFonts w:ascii="Arial" w:hAnsi="Arial" w:cs="Arial"/>
          <w:b/>
          <w:sz w:val="24"/>
          <w:szCs w:val="24"/>
        </w:rPr>
        <w:t xml:space="preserve">cumulado </w:t>
      </w:r>
      <w:r w:rsidR="000F3968">
        <w:rPr>
          <w:rFonts w:ascii="Arial" w:hAnsi="Arial" w:cs="Arial"/>
          <w:b/>
          <w:sz w:val="24"/>
          <w:szCs w:val="24"/>
        </w:rPr>
        <w:t>no ano</w:t>
      </w:r>
    </w:p>
    <w:p w14:paraId="4FA3B37C" w14:textId="2710778D" w:rsidR="00DA5FA3" w:rsidRDefault="000F3968" w:rsidP="00DA5FA3">
      <w:pPr>
        <w:spacing w:after="120" w:line="420" w:lineRule="atLeast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PIB paranaense de</w:t>
      </w:r>
      <w:r w:rsidRPr="00AE30CF">
        <w:rPr>
          <w:rFonts w:ascii="Arial" w:hAnsi="Arial" w:cs="Arial"/>
          <w:sz w:val="24"/>
          <w:szCs w:val="24"/>
        </w:rPr>
        <w:t xml:space="preserve">cresceu </w:t>
      </w:r>
      <w:r>
        <w:rPr>
          <w:rFonts w:ascii="Arial" w:hAnsi="Arial" w:cs="Arial"/>
          <w:sz w:val="24"/>
          <w:szCs w:val="24"/>
        </w:rPr>
        <w:t>-</w:t>
      </w:r>
      <w:r w:rsidR="0024085D">
        <w:rPr>
          <w:rFonts w:ascii="Arial" w:hAnsi="Arial" w:cs="Arial"/>
          <w:sz w:val="24"/>
          <w:szCs w:val="24"/>
        </w:rPr>
        <w:t>1,</w:t>
      </w:r>
      <w:r w:rsidR="006C5510">
        <w:rPr>
          <w:rFonts w:ascii="Arial" w:hAnsi="Arial" w:cs="Arial"/>
          <w:sz w:val="24"/>
          <w:szCs w:val="24"/>
        </w:rPr>
        <w:t>6</w:t>
      </w:r>
      <w:r w:rsidR="0024085D">
        <w:rPr>
          <w:rFonts w:ascii="Arial" w:hAnsi="Arial" w:cs="Arial"/>
          <w:sz w:val="24"/>
          <w:szCs w:val="24"/>
        </w:rPr>
        <w:t>5</w:t>
      </w:r>
      <w:r w:rsidRPr="00AE30CF">
        <w:rPr>
          <w:rFonts w:ascii="Arial" w:hAnsi="Arial" w:cs="Arial"/>
          <w:sz w:val="24"/>
          <w:szCs w:val="24"/>
        </w:rPr>
        <w:t xml:space="preserve">% </w:t>
      </w:r>
      <w:r w:rsidR="006C5510">
        <w:rPr>
          <w:rFonts w:ascii="Arial" w:hAnsi="Arial" w:cs="Arial"/>
          <w:sz w:val="24"/>
          <w:szCs w:val="24"/>
        </w:rPr>
        <w:t>em</w:t>
      </w:r>
      <w:r w:rsidRPr="00AE30CF">
        <w:rPr>
          <w:rFonts w:ascii="Arial" w:hAnsi="Arial" w:cs="Arial"/>
          <w:sz w:val="24"/>
          <w:szCs w:val="24"/>
        </w:rPr>
        <w:t xml:space="preserve"> 20</w:t>
      </w:r>
      <w:r>
        <w:rPr>
          <w:rFonts w:ascii="Arial" w:hAnsi="Arial" w:cs="Arial"/>
          <w:sz w:val="24"/>
          <w:szCs w:val="24"/>
        </w:rPr>
        <w:t>20. Foram determinantes para tanto, a redução de -</w:t>
      </w:r>
      <w:r w:rsidR="006C5510">
        <w:rPr>
          <w:rFonts w:ascii="Arial" w:hAnsi="Arial" w:cs="Arial"/>
          <w:sz w:val="24"/>
          <w:szCs w:val="24"/>
        </w:rPr>
        <w:t>3,</w:t>
      </w:r>
      <w:r w:rsidR="00DA5FA3">
        <w:rPr>
          <w:rFonts w:ascii="Arial" w:hAnsi="Arial" w:cs="Arial"/>
          <w:sz w:val="24"/>
          <w:szCs w:val="24"/>
        </w:rPr>
        <w:t>49</w:t>
      </w:r>
      <w:r>
        <w:rPr>
          <w:rFonts w:ascii="Arial" w:hAnsi="Arial" w:cs="Arial"/>
          <w:sz w:val="24"/>
          <w:szCs w:val="24"/>
        </w:rPr>
        <w:t>% no</w:t>
      </w:r>
      <w:r w:rsidRPr="00AE30CF">
        <w:rPr>
          <w:rFonts w:ascii="Arial" w:hAnsi="Arial" w:cs="Arial"/>
          <w:sz w:val="24"/>
          <w:szCs w:val="24"/>
        </w:rPr>
        <w:t xml:space="preserve"> valor adicionado d</w:t>
      </w:r>
      <w:r w:rsidR="00DA5FA3">
        <w:rPr>
          <w:rFonts w:ascii="Arial" w:hAnsi="Arial" w:cs="Arial"/>
          <w:sz w:val="24"/>
          <w:szCs w:val="24"/>
        </w:rPr>
        <w:t>os Serviços</w:t>
      </w:r>
      <w:r w:rsidRPr="00AE30CF">
        <w:rPr>
          <w:rFonts w:ascii="Arial" w:hAnsi="Arial" w:cs="Arial"/>
          <w:sz w:val="24"/>
          <w:szCs w:val="24"/>
        </w:rPr>
        <w:t xml:space="preserve"> </w:t>
      </w:r>
      <w:r w:rsidR="00DA5FA3">
        <w:rPr>
          <w:rFonts w:ascii="Arial" w:hAnsi="Arial" w:cs="Arial"/>
          <w:sz w:val="24"/>
          <w:szCs w:val="24"/>
        </w:rPr>
        <w:t xml:space="preserve">e de -3,14% no da </w:t>
      </w:r>
      <w:r>
        <w:rPr>
          <w:rFonts w:ascii="Arial" w:hAnsi="Arial" w:cs="Arial"/>
          <w:sz w:val="24"/>
          <w:szCs w:val="24"/>
        </w:rPr>
        <w:t xml:space="preserve">Indústria (tabela </w:t>
      </w:r>
      <w:r w:rsidR="006C5510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).</w:t>
      </w:r>
      <w:r w:rsidR="00DA5FA3">
        <w:rPr>
          <w:rFonts w:ascii="Arial" w:hAnsi="Arial" w:cs="Arial"/>
          <w:sz w:val="24"/>
          <w:szCs w:val="24"/>
        </w:rPr>
        <w:t xml:space="preserve"> </w:t>
      </w:r>
      <w:r w:rsidR="00DA5FA3">
        <w:rPr>
          <w:rFonts w:ascii="Arial" w:hAnsi="Arial" w:cs="Arial"/>
          <w:spacing w:val="4"/>
          <w:sz w:val="24"/>
          <w:szCs w:val="24"/>
        </w:rPr>
        <w:t>A</w:t>
      </w:r>
      <w:r w:rsidR="00DA5FA3" w:rsidRPr="00AE30CF">
        <w:rPr>
          <w:rFonts w:ascii="Arial" w:hAnsi="Arial" w:cs="Arial"/>
          <w:spacing w:val="4"/>
          <w:sz w:val="24"/>
          <w:szCs w:val="24"/>
        </w:rPr>
        <w:t xml:space="preserve"> </w:t>
      </w:r>
      <w:r w:rsidR="00DA5FA3">
        <w:rPr>
          <w:rFonts w:ascii="Arial" w:hAnsi="Arial" w:cs="Arial"/>
          <w:spacing w:val="4"/>
          <w:sz w:val="24"/>
          <w:szCs w:val="24"/>
        </w:rPr>
        <w:t>variação negativa</w:t>
      </w:r>
      <w:r w:rsidR="00DA5FA3" w:rsidRPr="00AE30CF">
        <w:rPr>
          <w:rFonts w:ascii="Arial" w:hAnsi="Arial" w:cs="Arial"/>
          <w:spacing w:val="4"/>
          <w:sz w:val="24"/>
          <w:szCs w:val="24"/>
        </w:rPr>
        <w:t xml:space="preserve"> nos Serviços </w:t>
      </w:r>
      <w:r w:rsidR="00DA5FA3">
        <w:rPr>
          <w:rFonts w:ascii="Arial" w:hAnsi="Arial" w:cs="Arial"/>
          <w:spacing w:val="4"/>
          <w:sz w:val="24"/>
          <w:szCs w:val="24"/>
        </w:rPr>
        <w:t>decorreu, principalmente, de</w:t>
      </w:r>
      <w:r w:rsidR="00DA5FA3" w:rsidRPr="00AE30CF">
        <w:rPr>
          <w:rFonts w:ascii="Arial" w:hAnsi="Arial" w:cs="Arial"/>
          <w:spacing w:val="4"/>
          <w:sz w:val="24"/>
          <w:szCs w:val="24"/>
        </w:rPr>
        <w:t xml:space="preserve"> contraç</w:t>
      </w:r>
      <w:r w:rsidR="00DA5FA3">
        <w:rPr>
          <w:rFonts w:ascii="Arial" w:hAnsi="Arial" w:cs="Arial"/>
          <w:spacing w:val="4"/>
          <w:sz w:val="24"/>
          <w:szCs w:val="24"/>
        </w:rPr>
        <w:t>ão</w:t>
      </w:r>
      <w:r w:rsidR="00DA5FA3" w:rsidRPr="00AE30CF">
        <w:rPr>
          <w:rFonts w:ascii="Arial" w:hAnsi="Arial" w:cs="Arial"/>
          <w:spacing w:val="4"/>
          <w:sz w:val="24"/>
          <w:szCs w:val="24"/>
        </w:rPr>
        <w:t xml:space="preserve"> n</w:t>
      </w:r>
      <w:r w:rsidR="00DA5FA3">
        <w:rPr>
          <w:rFonts w:ascii="Arial" w:hAnsi="Arial" w:cs="Arial"/>
          <w:spacing w:val="4"/>
          <w:sz w:val="24"/>
          <w:szCs w:val="24"/>
        </w:rPr>
        <w:t>as atividades</w:t>
      </w:r>
      <w:r w:rsidR="00DA5FA3" w:rsidRPr="00AE30CF">
        <w:rPr>
          <w:rFonts w:ascii="Arial" w:hAnsi="Arial" w:cs="Arial"/>
          <w:spacing w:val="4"/>
          <w:sz w:val="24"/>
          <w:szCs w:val="24"/>
        </w:rPr>
        <w:t xml:space="preserve"> </w:t>
      </w:r>
      <w:r w:rsidR="00DA5FA3">
        <w:rPr>
          <w:rFonts w:ascii="Arial" w:hAnsi="Arial" w:cs="Arial"/>
          <w:spacing w:val="4"/>
          <w:sz w:val="24"/>
          <w:szCs w:val="24"/>
        </w:rPr>
        <w:t xml:space="preserve">de alojamento e alimentação. A </w:t>
      </w:r>
      <w:r w:rsidR="0025734F">
        <w:rPr>
          <w:rFonts w:ascii="Arial" w:hAnsi="Arial" w:cs="Arial"/>
          <w:spacing w:val="4"/>
          <w:sz w:val="24"/>
          <w:szCs w:val="24"/>
        </w:rPr>
        <w:t>queda n</w:t>
      </w:r>
      <w:r w:rsidR="00DA5FA3">
        <w:rPr>
          <w:rFonts w:ascii="Arial" w:hAnsi="Arial" w:cs="Arial"/>
          <w:sz w:val="24"/>
          <w:szCs w:val="24"/>
        </w:rPr>
        <w:t>a geração de energia elétrica</w:t>
      </w:r>
      <w:r w:rsidR="0025734F">
        <w:rPr>
          <w:rFonts w:ascii="Arial" w:hAnsi="Arial" w:cs="Arial"/>
          <w:sz w:val="24"/>
          <w:szCs w:val="24"/>
        </w:rPr>
        <w:t xml:space="preserve">, consequência de grave estiagem, </w:t>
      </w:r>
      <w:r w:rsidR="00DA5FA3">
        <w:rPr>
          <w:rFonts w:ascii="Arial" w:hAnsi="Arial" w:cs="Arial"/>
          <w:sz w:val="24"/>
          <w:szCs w:val="24"/>
        </w:rPr>
        <w:t>influenciou de forma particularmente negativa</w:t>
      </w:r>
      <w:r w:rsidR="0025734F">
        <w:rPr>
          <w:rFonts w:ascii="Arial" w:hAnsi="Arial" w:cs="Arial"/>
          <w:sz w:val="24"/>
          <w:szCs w:val="24"/>
        </w:rPr>
        <w:t xml:space="preserve"> o resultado da Indústria.</w:t>
      </w:r>
    </w:p>
    <w:p w14:paraId="6ECA9DFE" w14:textId="77777777" w:rsidR="000F3968" w:rsidRDefault="000F3968" w:rsidP="000F3968">
      <w:pPr>
        <w:spacing w:after="120" w:line="420" w:lineRule="atLeast"/>
        <w:ind w:firstLine="851"/>
        <w:jc w:val="both"/>
        <w:rPr>
          <w:rFonts w:ascii="Arial" w:hAnsi="Arial" w:cs="Arial"/>
          <w:sz w:val="24"/>
          <w:szCs w:val="24"/>
        </w:rPr>
      </w:pPr>
    </w:p>
    <w:tbl>
      <w:tblPr>
        <w:tblW w:w="5940" w:type="dxa"/>
        <w:tblInd w:w="1488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688"/>
        <w:gridCol w:w="2126"/>
        <w:gridCol w:w="2126"/>
      </w:tblGrid>
      <w:tr w:rsidR="000F3968" w:rsidRPr="00E309FE" w14:paraId="42FC7DD4" w14:textId="77777777" w:rsidTr="009E5214">
        <w:trPr>
          <w:trHeight w:val="225"/>
        </w:trPr>
        <w:tc>
          <w:tcPr>
            <w:tcW w:w="594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1BFE6D" w14:textId="0AE343FC" w:rsidR="000F3968" w:rsidRPr="00E309FE" w:rsidRDefault="000F3968" w:rsidP="009E5214">
            <w:pPr>
              <w:spacing w:after="40" w:line="240" w:lineRule="atLeas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 xml:space="preserve">TABELA </w:t>
            </w:r>
            <w:r w:rsidR="006C5510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 xml:space="preserve"> - </w:t>
            </w:r>
            <w:r w:rsidRPr="00E309FE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 xml:space="preserve">PRODUTO INTERNO BRUTO - PARANÁ -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ACUMULADO NO ANO</w:t>
            </w:r>
          </w:p>
        </w:tc>
      </w:tr>
      <w:tr w:rsidR="000F3968" w:rsidRPr="00E309FE" w14:paraId="33608868" w14:textId="77777777" w:rsidTr="009E5214">
        <w:trPr>
          <w:trHeight w:val="630"/>
        </w:trPr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B740CF3" w14:textId="77777777" w:rsidR="000F3968" w:rsidRPr="00E309FE" w:rsidRDefault="000F3968" w:rsidP="009E5214">
            <w:pPr>
              <w:spacing w:before="60" w:after="80" w:line="24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E309FE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SETOR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21A56F" w14:textId="77777777" w:rsidR="000F3968" w:rsidRPr="00E309FE" w:rsidRDefault="000F3968" w:rsidP="009E5214">
            <w:pPr>
              <w:spacing w:before="60" w:after="80" w:line="24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E309FE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 xml:space="preserve">VARIAÇÃO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ACUMULADA NO ANO</w:t>
            </w:r>
            <w:r w:rsidRPr="00E309FE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 xml:space="preserve"> (%)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4BD4878A" w14:textId="77777777" w:rsidR="000F3968" w:rsidRPr="00E309FE" w:rsidRDefault="000F3968" w:rsidP="009E5214">
            <w:pPr>
              <w:spacing w:before="60" w:after="80" w:line="24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E309FE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VALOR ADICIONADO</w:t>
            </w:r>
            <w:r w:rsidRPr="00E309FE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pt-BR"/>
              </w:rPr>
              <w:t>(1)</w:t>
            </w:r>
            <w:r w:rsidRPr="00E309FE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 xml:space="preserve"> (R$ MILHÕES)</w:t>
            </w:r>
          </w:p>
        </w:tc>
      </w:tr>
      <w:tr w:rsidR="006C5510" w:rsidRPr="00E309FE" w14:paraId="7A57DBF4" w14:textId="77777777" w:rsidTr="009E5214">
        <w:trPr>
          <w:trHeight w:val="225"/>
        </w:trPr>
        <w:tc>
          <w:tcPr>
            <w:tcW w:w="16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DDE5E" w14:textId="77777777" w:rsidR="006C5510" w:rsidRPr="00E309FE" w:rsidRDefault="006C5510" w:rsidP="006C5510">
            <w:pPr>
              <w:spacing w:before="20" w:after="0" w:line="240" w:lineRule="atLeas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E309FE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Agropecuária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2874CB" w14:textId="5C1F5E71" w:rsidR="006C5510" w:rsidRPr="00AD4B60" w:rsidRDefault="006C5510" w:rsidP="006C551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15,32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1575E0" w14:textId="03F42086" w:rsidR="006C5510" w:rsidRPr="00AD4B60" w:rsidRDefault="006C5510" w:rsidP="006C551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49 364</w:t>
            </w:r>
          </w:p>
        </w:tc>
      </w:tr>
      <w:tr w:rsidR="006C5510" w:rsidRPr="00E309FE" w14:paraId="7C76236A" w14:textId="77777777" w:rsidTr="009E5214">
        <w:trPr>
          <w:trHeight w:val="225"/>
        </w:trPr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E07B8" w14:textId="77777777" w:rsidR="006C5510" w:rsidRPr="00E309FE" w:rsidRDefault="006C5510" w:rsidP="006C5510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E309FE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Indústria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9ADCDC" w14:textId="3A77027C" w:rsidR="006C5510" w:rsidRPr="00AD4B60" w:rsidRDefault="006C5510" w:rsidP="006C551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-3,14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17B48B" w14:textId="47905C51" w:rsidR="006C5510" w:rsidRPr="00AD4B60" w:rsidRDefault="006C5510" w:rsidP="006C551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105 724</w:t>
            </w:r>
          </w:p>
        </w:tc>
      </w:tr>
      <w:tr w:rsidR="006C5510" w:rsidRPr="00E309FE" w14:paraId="07A684D3" w14:textId="77777777" w:rsidTr="009E5214">
        <w:trPr>
          <w:trHeight w:val="225"/>
        </w:trPr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9A16D" w14:textId="77777777" w:rsidR="006C5510" w:rsidRPr="00E309FE" w:rsidRDefault="006C5510" w:rsidP="006C5510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E309FE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Serviços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F2BF9E" w14:textId="02A720B9" w:rsidR="006C5510" w:rsidRPr="00AD4B60" w:rsidRDefault="006C5510" w:rsidP="006C551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-3,49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ADF541" w14:textId="08326CA4" w:rsidR="006C5510" w:rsidRPr="00AD4B60" w:rsidRDefault="006C5510" w:rsidP="006C551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259 837</w:t>
            </w:r>
          </w:p>
        </w:tc>
      </w:tr>
      <w:tr w:rsidR="006C5510" w:rsidRPr="00E309FE" w14:paraId="469106E0" w14:textId="77777777" w:rsidTr="009E5214">
        <w:trPr>
          <w:trHeight w:val="225"/>
        </w:trPr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24DB3" w14:textId="77777777" w:rsidR="006C5510" w:rsidRPr="00E309FE" w:rsidRDefault="006C5510" w:rsidP="006C5510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E309FE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Valor Adicionado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AB8498" w14:textId="609F0C3B" w:rsidR="006C5510" w:rsidRPr="00AD4B60" w:rsidRDefault="006C5510" w:rsidP="006C551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-1,60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0AC0BD" w14:textId="117E818F" w:rsidR="006C5510" w:rsidRPr="00AD4B60" w:rsidRDefault="006C5510" w:rsidP="006C551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414 925</w:t>
            </w:r>
          </w:p>
        </w:tc>
      </w:tr>
      <w:tr w:rsidR="006C5510" w:rsidRPr="00E309FE" w14:paraId="78F50515" w14:textId="77777777" w:rsidTr="009E5214">
        <w:trPr>
          <w:trHeight w:val="225"/>
        </w:trPr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18EA6" w14:textId="77777777" w:rsidR="006C5510" w:rsidRPr="00E309FE" w:rsidRDefault="006C5510" w:rsidP="006C5510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E309FE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Impostos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8A56E3" w14:textId="50A52806" w:rsidR="006C5510" w:rsidRPr="00AD4B60" w:rsidRDefault="006C5510" w:rsidP="006C551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-2,15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342179" w14:textId="3D3D0458" w:rsidR="006C5510" w:rsidRPr="00AD4B60" w:rsidRDefault="006C5510" w:rsidP="006C551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62 528</w:t>
            </w:r>
          </w:p>
        </w:tc>
      </w:tr>
      <w:tr w:rsidR="006C5510" w:rsidRPr="00E309FE" w14:paraId="2B872D7D" w14:textId="77777777" w:rsidTr="009E5214">
        <w:trPr>
          <w:trHeight w:val="225"/>
        </w:trPr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D0E692" w14:textId="77777777" w:rsidR="006C5510" w:rsidRPr="00E309FE" w:rsidRDefault="006C5510" w:rsidP="006C5510">
            <w:pPr>
              <w:spacing w:after="40" w:line="240" w:lineRule="atLeas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E309FE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PIB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2A5743" w14:textId="6AFD50EF" w:rsidR="006C5510" w:rsidRPr="00AD4B60" w:rsidRDefault="006C5510" w:rsidP="006C551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-1,65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6298A7" w14:textId="68DC830D" w:rsidR="006C5510" w:rsidRPr="00AD4B60" w:rsidRDefault="006C5510" w:rsidP="006C551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477 452</w:t>
            </w:r>
          </w:p>
        </w:tc>
      </w:tr>
      <w:tr w:rsidR="006C5510" w:rsidRPr="00E309FE" w14:paraId="30009655" w14:textId="77777777" w:rsidTr="009E5214">
        <w:trPr>
          <w:trHeight w:val="225"/>
        </w:trPr>
        <w:tc>
          <w:tcPr>
            <w:tcW w:w="594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8E0AF" w14:textId="77777777" w:rsidR="006C5510" w:rsidRPr="00E309FE" w:rsidRDefault="006C5510" w:rsidP="006C5510">
            <w:pPr>
              <w:spacing w:before="40" w:after="0" w:line="240" w:lineRule="atLeas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E309FE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FONTE: IPARDES</w:t>
            </w:r>
          </w:p>
        </w:tc>
      </w:tr>
      <w:tr w:rsidR="006C5510" w:rsidRPr="00E309FE" w14:paraId="45AA0E05" w14:textId="77777777" w:rsidTr="009E5214">
        <w:trPr>
          <w:trHeight w:val="225"/>
        </w:trPr>
        <w:tc>
          <w:tcPr>
            <w:tcW w:w="59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3FEFE" w14:textId="77777777" w:rsidR="006C5510" w:rsidRPr="00E309FE" w:rsidRDefault="006C5510" w:rsidP="006C5510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E309FE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(1) Valores correntes.</w:t>
            </w:r>
          </w:p>
        </w:tc>
      </w:tr>
    </w:tbl>
    <w:p w14:paraId="27E8B50D" w14:textId="77777777" w:rsidR="000F3968" w:rsidRDefault="000F3968" w:rsidP="000F3968">
      <w:pPr>
        <w:spacing w:after="120" w:line="420" w:lineRule="atLeast"/>
        <w:ind w:firstLine="851"/>
        <w:jc w:val="both"/>
        <w:rPr>
          <w:rFonts w:ascii="Arial" w:hAnsi="Arial" w:cs="Arial"/>
          <w:sz w:val="24"/>
          <w:szCs w:val="24"/>
        </w:rPr>
      </w:pPr>
    </w:p>
    <w:p w14:paraId="1EDB1DFC" w14:textId="0E013050" w:rsidR="00EF4798" w:rsidRPr="001C1BBF" w:rsidRDefault="00EF4798" w:rsidP="00EF4798">
      <w:pPr>
        <w:spacing w:after="120" w:line="420" w:lineRule="atLeast"/>
        <w:ind w:firstLine="851"/>
        <w:jc w:val="both"/>
        <w:rPr>
          <w:rFonts w:ascii="Arial" w:hAnsi="Arial" w:cs="Arial"/>
          <w:spacing w:val="4"/>
          <w:sz w:val="24"/>
          <w:szCs w:val="24"/>
        </w:rPr>
      </w:pPr>
      <w:r>
        <w:rPr>
          <w:rFonts w:ascii="Arial" w:hAnsi="Arial" w:cs="Arial"/>
          <w:spacing w:val="4"/>
          <w:sz w:val="24"/>
          <w:szCs w:val="24"/>
        </w:rPr>
        <w:t>Os principais vetores da</w:t>
      </w:r>
      <w:r w:rsidR="000F3968">
        <w:rPr>
          <w:rFonts w:ascii="Arial" w:hAnsi="Arial" w:cs="Arial"/>
          <w:spacing w:val="4"/>
          <w:sz w:val="24"/>
          <w:szCs w:val="24"/>
        </w:rPr>
        <w:t xml:space="preserve"> expansão</w:t>
      </w:r>
      <w:r w:rsidR="000F3968" w:rsidRPr="00AE30CF">
        <w:rPr>
          <w:rFonts w:ascii="Arial" w:hAnsi="Arial" w:cs="Arial"/>
          <w:spacing w:val="4"/>
          <w:sz w:val="24"/>
          <w:szCs w:val="24"/>
        </w:rPr>
        <w:t xml:space="preserve"> </w:t>
      </w:r>
      <w:r w:rsidR="0025734F">
        <w:rPr>
          <w:rFonts w:ascii="Arial" w:hAnsi="Arial" w:cs="Arial"/>
          <w:spacing w:val="4"/>
          <w:sz w:val="24"/>
          <w:szCs w:val="24"/>
        </w:rPr>
        <w:t xml:space="preserve">anual de 15,32% </w:t>
      </w:r>
      <w:r w:rsidR="000F3968" w:rsidRPr="00AE30CF">
        <w:rPr>
          <w:rFonts w:ascii="Arial" w:hAnsi="Arial" w:cs="Arial"/>
          <w:spacing w:val="4"/>
          <w:sz w:val="24"/>
          <w:szCs w:val="24"/>
        </w:rPr>
        <w:t>da Agropecuária</w:t>
      </w:r>
      <w:r>
        <w:rPr>
          <w:rFonts w:ascii="Arial" w:hAnsi="Arial" w:cs="Arial"/>
          <w:spacing w:val="4"/>
          <w:sz w:val="24"/>
          <w:szCs w:val="24"/>
        </w:rPr>
        <w:t xml:space="preserve"> foram a extraordinária safra de soja e a ampliação na produção de carnes, especialmente na avicultura e na suinocultura</w:t>
      </w:r>
      <w:r w:rsidR="000F3968">
        <w:rPr>
          <w:rFonts w:ascii="Arial" w:hAnsi="Arial" w:cs="Arial"/>
          <w:spacing w:val="4"/>
          <w:sz w:val="24"/>
          <w:szCs w:val="24"/>
        </w:rPr>
        <w:t>.</w:t>
      </w:r>
      <w:r w:rsidR="000F3968" w:rsidRPr="00446F5F">
        <w:rPr>
          <w:rFonts w:ascii="Arial" w:hAnsi="Arial" w:cs="Arial"/>
          <w:sz w:val="24"/>
          <w:szCs w:val="24"/>
        </w:rPr>
        <w:t xml:space="preserve"> </w:t>
      </w:r>
      <w:r w:rsidR="000F3968" w:rsidRPr="00AE30CF">
        <w:rPr>
          <w:rFonts w:ascii="Arial" w:hAnsi="Arial" w:cs="Arial"/>
          <w:sz w:val="24"/>
          <w:szCs w:val="24"/>
        </w:rPr>
        <w:t>A arrecadação de impo</w:t>
      </w:r>
      <w:r w:rsidR="000F3968">
        <w:rPr>
          <w:rFonts w:ascii="Arial" w:hAnsi="Arial" w:cs="Arial"/>
          <w:sz w:val="24"/>
          <w:szCs w:val="24"/>
        </w:rPr>
        <w:t>stos apresentou variação de -</w:t>
      </w:r>
      <w:r w:rsidR="002840B5">
        <w:rPr>
          <w:rFonts w:ascii="Arial" w:hAnsi="Arial" w:cs="Arial"/>
          <w:sz w:val="24"/>
          <w:szCs w:val="24"/>
        </w:rPr>
        <w:t>2,</w:t>
      </w:r>
      <w:r>
        <w:rPr>
          <w:rFonts w:ascii="Arial" w:hAnsi="Arial" w:cs="Arial"/>
          <w:sz w:val="24"/>
          <w:szCs w:val="24"/>
        </w:rPr>
        <w:t>15</w:t>
      </w:r>
      <w:r w:rsidR="000F3968" w:rsidRPr="00AE30CF">
        <w:rPr>
          <w:rFonts w:ascii="Arial" w:hAnsi="Arial" w:cs="Arial"/>
          <w:sz w:val="24"/>
          <w:szCs w:val="24"/>
        </w:rPr>
        <w:t>%.</w:t>
      </w:r>
      <w:r>
        <w:rPr>
          <w:rFonts w:ascii="Arial" w:hAnsi="Arial" w:cs="Arial"/>
          <w:sz w:val="24"/>
          <w:szCs w:val="24"/>
        </w:rPr>
        <w:t xml:space="preserve"> </w:t>
      </w:r>
      <w:r w:rsidRPr="00AE30CF">
        <w:rPr>
          <w:rFonts w:ascii="Arial" w:hAnsi="Arial" w:cs="Arial"/>
          <w:spacing w:val="4"/>
          <w:sz w:val="24"/>
          <w:szCs w:val="24"/>
        </w:rPr>
        <w:t>O PIB do Paraná, de R$ 4</w:t>
      </w:r>
      <w:r>
        <w:rPr>
          <w:rFonts w:ascii="Arial" w:hAnsi="Arial" w:cs="Arial"/>
          <w:spacing w:val="4"/>
          <w:sz w:val="24"/>
          <w:szCs w:val="24"/>
        </w:rPr>
        <w:t>77</w:t>
      </w:r>
      <w:r w:rsidRPr="00AE30CF">
        <w:rPr>
          <w:rFonts w:ascii="Arial" w:hAnsi="Arial" w:cs="Arial"/>
          <w:spacing w:val="4"/>
          <w:sz w:val="24"/>
          <w:szCs w:val="24"/>
        </w:rPr>
        <w:t>,</w:t>
      </w:r>
      <w:r>
        <w:rPr>
          <w:rFonts w:ascii="Arial" w:hAnsi="Arial" w:cs="Arial"/>
          <w:spacing w:val="4"/>
          <w:sz w:val="24"/>
          <w:szCs w:val="24"/>
        </w:rPr>
        <w:t>45</w:t>
      </w:r>
      <w:r w:rsidRPr="00AE30CF">
        <w:rPr>
          <w:rFonts w:ascii="Arial" w:hAnsi="Arial" w:cs="Arial"/>
          <w:spacing w:val="4"/>
          <w:sz w:val="24"/>
          <w:szCs w:val="24"/>
        </w:rPr>
        <w:t xml:space="preserve"> bilhões, equivaleu a </w:t>
      </w:r>
      <w:r w:rsidR="00536D3D">
        <w:rPr>
          <w:rFonts w:ascii="Arial" w:hAnsi="Arial" w:cs="Arial"/>
          <w:spacing w:val="4"/>
          <w:sz w:val="24"/>
          <w:szCs w:val="24"/>
        </w:rPr>
        <w:t>6,41</w:t>
      </w:r>
      <w:r w:rsidRPr="00AE30CF">
        <w:rPr>
          <w:rFonts w:ascii="Arial" w:hAnsi="Arial" w:cs="Arial"/>
          <w:spacing w:val="4"/>
          <w:sz w:val="24"/>
          <w:szCs w:val="24"/>
        </w:rPr>
        <w:t xml:space="preserve">% do PIB brasileiro </w:t>
      </w:r>
      <w:r>
        <w:rPr>
          <w:rFonts w:ascii="Arial" w:hAnsi="Arial" w:cs="Arial"/>
          <w:spacing w:val="4"/>
          <w:sz w:val="24"/>
          <w:szCs w:val="24"/>
        </w:rPr>
        <w:t>em 2020</w:t>
      </w:r>
      <w:r w:rsidRPr="00AE30CF">
        <w:rPr>
          <w:rFonts w:ascii="Arial" w:hAnsi="Arial" w:cs="Arial"/>
          <w:spacing w:val="4"/>
          <w:sz w:val="24"/>
          <w:szCs w:val="24"/>
        </w:rPr>
        <w:t>.</w:t>
      </w:r>
    </w:p>
    <w:p w14:paraId="4DD460BA" w14:textId="77777777" w:rsidR="006C5510" w:rsidRDefault="006C5510" w:rsidP="00536D3D">
      <w:pPr>
        <w:spacing w:after="120" w:line="440" w:lineRule="atLeast"/>
        <w:jc w:val="both"/>
        <w:rPr>
          <w:rFonts w:ascii="Arial" w:hAnsi="Arial" w:cs="Arial"/>
          <w:b/>
          <w:sz w:val="24"/>
          <w:szCs w:val="24"/>
        </w:rPr>
      </w:pPr>
    </w:p>
    <w:p w14:paraId="5F81B974" w14:textId="3B4B2B99" w:rsidR="006C5510" w:rsidRPr="0021063C" w:rsidRDefault="006C5510" w:rsidP="006C5510">
      <w:pPr>
        <w:spacing w:after="120" w:line="440" w:lineRule="atLeast"/>
        <w:ind w:firstLine="851"/>
        <w:jc w:val="both"/>
        <w:rPr>
          <w:rFonts w:ascii="Arial" w:hAnsi="Arial" w:cs="Arial"/>
          <w:b/>
          <w:sz w:val="24"/>
          <w:szCs w:val="24"/>
        </w:rPr>
      </w:pPr>
      <w:r w:rsidRPr="0021063C">
        <w:rPr>
          <w:rFonts w:ascii="Arial" w:hAnsi="Arial" w:cs="Arial"/>
          <w:b/>
          <w:sz w:val="24"/>
          <w:szCs w:val="24"/>
        </w:rPr>
        <w:t>Resultados do trimestre</w:t>
      </w:r>
    </w:p>
    <w:p w14:paraId="0EB481C4" w14:textId="4043128A" w:rsidR="006C5510" w:rsidRDefault="006C5510" w:rsidP="006C5510">
      <w:pPr>
        <w:spacing w:after="120" w:line="440" w:lineRule="atLeast"/>
        <w:ind w:firstLine="851"/>
        <w:jc w:val="both"/>
        <w:rPr>
          <w:rFonts w:ascii="Arial" w:hAnsi="Arial" w:cs="Arial"/>
          <w:spacing w:val="-4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PIB paranaense apresentou expansão de </w:t>
      </w:r>
      <w:r w:rsidR="00536D3D">
        <w:rPr>
          <w:rFonts w:ascii="Arial" w:hAnsi="Arial" w:cs="Arial"/>
          <w:sz w:val="24"/>
          <w:szCs w:val="24"/>
        </w:rPr>
        <w:t>2,17</w:t>
      </w:r>
      <w:r>
        <w:rPr>
          <w:rFonts w:ascii="Arial" w:hAnsi="Arial" w:cs="Arial"/>
          <w:sz w:val="24"/>
          <w:szCs w:val="24"/>
        </w:rPr>
        <w:t>%</w:t>
      </w:r>
      <w:r w:rsidRPr="00AE30CF">
        <w:rPr>
          <w:rFonts w:ascii="Arial" w:hAnsi="Arial" w:cs="Arial"/>
          <w:sz w:val="24"/>
          <w:szCs w:val="24"/>
        </w:rPr>
        <w:t xml:space="preserve"> em relação ao </w:t>
      </w:r>
      <w:r w:rsidR="00536D3D">
        <w:rPr>
          <w:rFonts w:ascii="Arial" w:hAnsi="Arial" w:cs="Arial"/>
          <w:sz w:val="24"/>
          <w:szCs w:val="24"/>
        </w:rPr>
        <w:t>terceiro</w:t>
      </w:r>
      <w:r w:rsidRPr="00AE30CF">
        <w:rPr>
          <w:rFonts w:ascii="Arial" w:hAnsi="Arial" w:cs="Arial"/>
          <w:sz w:val="24"/>
          <w:szCs w:val="24"/>
        </w:rPr>
        <w:t xml:space="preserve"> trimestre de </w:t>
      </w:r>
      <w:r>
        <w:rPr>
          <w:rFonts w:ascii="Arial" w:hAnsi="Arial" w:cs="Arial"/>
          <w:sz w:val="24"/>
          <w:szCs w:val="24"/>
        </w:rPr>
        <w:t>2020</w:t>
      </w:r>
      <w:r w:rsidRPr="00AE30CF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pacing w:val="-4"/>
          <w:sz w:val="24"/>
          <w:szCs w:val="24"/>
        </w:rPr>
        <w:t xml:space="preserve"> Entre os grandes setores, a Indústria registrou </w:t>
      </w:r>
      <w:r w:rsidR="00536D3D">
        <w:rPr>
          <w:rFonts w:ascii="Arial" w:hAnsi="Arial" w:cs="Arial"/>
          <w:spacing w:val="-4"/>
          <w:sz w:val="24"/>
          <w:szCs w:val="24"/>
        </w:rPr>
        <w:t>o</w:t>
      </w:r>
      <w:r>
        <w:rPr>
          <w:rFonts w:ascii="Arial" w:hAnsi="Arial" w:cs="Arial"/>
          <w:spacing w:val="-4"/>
          <w:sz w:val="24"/>
          <w:szCs w:val="24"/>
        </w:rPr>
        <w:t xml:space="preserve"> mais acentuad</w:t>
      </w:r>
      <w:r w:rsidR="00536D3D">
        <w:rPr>
          <w:rFonts w:ascii="Arial" w:hAnsi="Arial" w:cs="Arial"/>
          <w:spacing w:val="-4"/>
          <w:sz w:val="24"/>
          <w:szCs w:val="24"/>
        </w:rPr>
        <w:t>o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 w:rsidR="00536D3D">
        <w:rPr>
          <w:rFonts w:ascii="Arial" w:hAnsi="Arial" w:cs="Arial"/>
          <w:spacing w:val="-4"/>
          <w:sz w:val="24"/>
          <w:szCs w:val="24"/>
        </w:rPr>
        <w:t>crescimento</w:t>
      </w:r>
      <w:r>
        <w:rPr>
          <w:rFonts w:ascii="Arial" w:hAnsi="Arial" w:cs="Arial"/>
          <w:spacing w:val="-4"/>
          <w:sz w:val="24"/>
          <w:szCs w:val="24"/>
        </w:rPr>
        <w:t xml:space="preserve"> frente ao segundo trimestre, de </w:t>
      </w:r>
      <w:r w:rsidR="00536D3D">
        <w:rPr>
          <w:rFonts w:ascii="Arial" w:hAnsi="Arial" w:cs="Arial"/>
          <w:spacing w:val="-4"/>
          <w:sz w:val="24"/>
          <w:szCs w:val="24"/>
        </w:rPr>
        <w:t>5,10</w:t>
      </w:r>
      <w:r>
        <w:rPr>
          <w:rFonts w:ascii="Arial" w:hAnsi="Arial" w:cs="Arial"/>
          <w:spacing w:val="-4"/>
          <w:sz w:val="24"/>
          <w:szCs w:val="24"/>
        </w:rPr>
        <w:t>% (tabela 2).</w:t>
      </w:r>
    </w:p>
    <w:p w14:paraId="682B21C8" w14:textId="15BAC550" w:rsidR="006454F4" w:rsidRDefault="006454F4" w:rsidP="006454F4">
      <w:pPr>
        <w:spacing w:after="120" w:line="440" w:lineRule="atLeast"/>
        <w:ind w:firstLine="851"/>
        <w:jc w:val="both"/>
        <w:rPr>
          <w:rFonts w:ascii="Arial" w:hAnsi="Arial" w:cs="Arial"/>
          <w:spacing w:val="-4"/>
          <w:sz w:val="24"/>
          <w:szCs w:val="24"/>
        </w:rPr>
      </w:pPr>
      <w:r>
        <w:rPr>
          <w:rFonts w:ascii="Arial" w:hAnsi="Arial" w:cs="Arial"/>
          <w:spacing w:val="-4"/>
          <w:sz w:val="24"/>
          <w:szCs w:val="24"/>
        </w:rPr>
        <w:lastRenderedPageBreak/>
        <w:t xml:space="preserve">Na comparação com o mesmo período de 2019, o PIB do quarto trimestre apresentou retração de -0,50%. </w:t>
      </w:r>
      <w:r w:rsidRPr="00AE30CF">
        <w:rPr>
          <w:rFonts w:ascii="Arial" w:hAnsi="Arial" w:cs="Arial"/>
          <w:spacing w:val="-4"/>
          <w:sz w:val="24"/>
          <w:szCs w:val="24"/>
        </w:rPr>
        <w:t xml:space="preserve">Dentre as atividades que compõem o valor adicionado (que corresponde ao PIB subtraído de impostos), a Agropecuária </w:t>
      </w:r>
      <w:r>
        <w:rPr>
          <w:rFonts w:ascii="Arial" w:hAnsi="Arial" w:cs="Arial"/>
          <w:spacing w:val="-4"/>
          <w:sz w:val="24"/>
          <w:szCs w:val="24"/>
        </w:rPr>
        <w:t>avançou 12,31</w:t>
      </w:r>
      <w:r w:rsidRPr="00AE30CF">
        <w:rPr>
          <w:rFonts w:ascii="Arial" w:hAnsi="Arial" w:cs="Arial"/>
          <w:spacing w:val="-4"/>
          <w:sz w:val="24"/>
          <w:szCs w:val="24"/>
        </w:rPr>
        <w:t>%</w:t>
      </w:r>
      <w:r>
        <w:rPr>
          <w:rFonts w:ascii="Arial" w:hAnsi="Arial" w:cs="Arial"/>
          <w:spacing w:val="-4"/>
          <w:sz w:val="24"/>
          <w:szCs w:val="24"/>
        </w:rPr>
        <w:t>, a</w:t>
      </w:r>
      <w:r w:rsidRPr="00AE30CF">
        <w:rPr>
          <w:rFonts w:ascii="Arial" w:hAnsi="Arial" w:cs="Arial"/>
          <w:spacing w:val="-4"/>
          <w:sz w:val="24"/>
          <w:szCs w:val="24"/>
        </w:rPr>
        <w:t xml:space="preserve"> Indústria apresentou </w:t>
      </w:r>
      <w:r>
        <w:rPr>
          <w:rFonts w:ascii="Arial" w:hAnsi="Arial" w:cs="Arial"/>
          <w:spacing w:val="-4"/>
          <w:sz w:val="24"/>
          <w:szCs w:val="24"/>
        </w:rPr>
        <w:t>elevação</w:t>
      </w:r>
      <w:r w:rsidRPr="00AE30CF">
        <w:rPr>
          <w:rFonts w:ascii="Arial" w:hAnsi="Arial" w:cs="Arial"/>
          <w:spacing w:val="-4"/>
          <w:sz w:val="24"/>
          <w:szCs w:val="24"/>
        </w:rPr>
        <w:t xml:space="preserve"> de </w:t>
      </w:r>
      <w:r>
        <w:rPr>
          <w:rFonts w:ascii="Arial" w:hAnsi="Arial" w:cs="Arial"/>
          <w:spacing w:val="-4"/>
          <w:sz w:val="24"/>
          <w:szCs w:val="24"/>
        </w:rPr>
        <w:t>5,65</w:t>
      </w:r>
      <w:r w:rsidRPr="00AE30CF">
        <w:rPr>
          <w:rFonts w:ascii="Arial" w:hAnsi="Arial" w:cs="Arial"/>
          <w:spacing w:val="-4"/>
          <w:sz w:val="24"/>
          <w:szCs w:val="24"/>
        </w:rPr>
        <w:t>%</w:t>
      </w:r>
      <w:r>
        <w:rPr>
          <w:rFonts w:ascii="Arial" w:hAnsi="Arial" w:cs="Arial"/>
          <w:spacing w:val="-4"/>
          <w:sz w:val="24"/>
          <w:szCs w:val="24"/>
        </w:rPr>
        <w:t xml:space="preserve"> e</w:t>
      </w:r>
      <w:r w:rsidRPr="00AE30CF"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pacing w:val="-4"/>
          <w:sz w:val="24"/>
          <w:szCs w:val="24"/>
        </w:rPr>
        <w:t>o setor de Serviços caiu -2,97</w:t>
      </w:r>
      <w:r w:rsidRPr="00AE30CF">
        <w:rPr>
          <w:rFonts w:ascii="Arial" w:hAnsi="Arial" w:cs="Arial"/>
          <w:spacing w:val="-4"/>
          <w:sz w:val="24"/>
          <w:szCs w:val="24"/>
        </w:rPr>
        <w:t>%</w:t>
      </w:r>
      <w:r>
        <w:rPr>
          <w:rFonts w:ascii="Arial" w:hAnsi="Arial" w:cs="Arial"/>
          <w:spacing w:val="-4"/>
          <w:sz w:val="24"/>
          <w:szCs w:val="24"/>
        </w:rPr>
        <w:t>.</w:t>
      </w:r>
    </w:p>
    <w:p w14:paraId="2CB5FB46" w14:textId="77777777" w:rsidR="006C5510" w:rsidRPr="00E309FE" w:rsidRDefault="006C5510" w:rsidP="006C5510">
      <w:pPr>
        <w:spacing w:after="0" w:line="440" w:lineRule="atLeast"/>
        <w:ind w:firstLine="851"/>
        <w:jc w:val="both"/>
        <w:rPr>
          <w:rFonts w:ascii="Arial" w:hAnsi="Arial" w:cs="Arial"/>
          <w:sz w:val="24"/>
          <w:szCs w:val="24"/>
        </w:rPr>
      </w:pPr>
    </w:p>
    <w:tbl>
      <w:tblPr>
        <w:tblW w:w="6933" w:type="dxa"/>
        <w:tblInd w:w="1488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688"/>
        <w:gridCol w:w="1572"/>
        <w:gridCol w:w="1688"/>
        <w:gridCol w:w="1985"/>
      </w:tblGrid>
      <w:tr w:rsidR="006C5510" w:rsidRPr="00E309FE" w14:paraId="1FCD235C" w14:textId="77777777" w:rsidTr="004F3867">
        <w:trPr>
          <w:trHeight w:val="225"/>
        </w:trPr>
        <w:tc>
          <w:tcPr>
            <w:tcW w:w="693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756C6B" w14:textId="03871BC0" w:rsidR="006C5510" w:rsidRPr="00E309FE" w:rsidRDefault="006C5510" w:rsidP="004F3867">
            <w:pPr>
              <w:spacing w:after="40" w:line="240" w:lineRule="atLeas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 xml:space="preserve">TABELA 2 - </w:t>
            </w:r>
            <w:r w:rsidRPr="00E309FE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 xml:space="preserve">PRODUTO INTERNO BRUTO - PARANÁ -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4</w:t>
            </w:r>
            <w:r w:rsidRPr="00E309FE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t-BR"/>
              </w:rPr>
              <w:t>⁰</w:t>
            </w:r>
            <w:r w:rsidRPr="00E309FE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 xml:space="preserve"> TRIMESTRE DE 20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20</w:t>
            </w:r>
          </w:p>
        </w:tc>
      </w:tr>
      <w:tr w:rsidR="006C5510" w:rsidRPr="00E309FE" w14:paraId="0F473FB3" w14:textId="77777777" w:rsidTr="004F3867">
        <w:trPr>
          <w:trHeight w:val="630"/>
        </w:trPr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BD235C6" w14:textId="77777777" w:rsidR="006C5510" w:rsidRPr="00E309FE" w:rsidRDefault="006C5510" w:rsidP="004F3867">
            <w:pPr>
              <w:spacing w:before="60" w:after="80" w:line="24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E309FE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SETOR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65ACFE" w14:textId="77777777" w:rsidR="006C5510" w:rsidRPr="00E309FE" w:rsidRDefault="006C5510" w:rsidP="004F3867">
            <w:pPr>
              <w:spacing w:before="60" w:after="80" w:line="24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VARIAÇÃO EM RELAÇÃO AO TRIMESTRE IMEDIATAMENTE ANTERIOR (%)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59AA71BA" w14:textId="77777777" w:rsidR="006C5510" w:rsidRPr="00E309FE" w:rsidRDefault="006C5510" w:rsidP="004F3867">
            <w:pPr>
              <w:spacing w:before="60" w:after="80" w:line="24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E309FE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VARIAÇÃO EM REL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 xml:space="preserve">AÇÃO AO MESMO TRIMESTRE DE 2019 </w:t>
            </w:r>
            <w:r w:rsidRPr="00E309FE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(%)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7AD9C429" w14:textId="77777777" w:rsidR="006C5510" w:rsidRPr="00E309FE" w:rsidRDefault="006C5510" w:rsidP="004F3867">
            <w:pPr>
              <w:spacing w:before="60" w:after="80" w:line="24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E309FE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VALOR ADICIONADO</w:t>
            </w:r>
            <w:r w:rsidRPr="00E309FE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pt-BR"/>
              </w:rPr>
              <w:t>(1)</w:t>
            </w:r>
            <w:r w:rsidRPr="00E309FE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 xml:space="preserve"> (R$ MILHÕES)</w:t>
            </w:r>
          </w:p>
        </w:tc>
      </w:tr>
      <w:tr w:rsidR="003348F9" w:rsidRPr="00E309FE" w14:paraId="706E13BC" w14:textId="77777777" w:rsidTr="004F3867">
        <w:trPr>
          <w:trHeight w:val="225"/>
        </w:trPr>
        <w:tc>
          <w:tcPr>
            <w:tcW w:w="16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37199" w14:textId="77777777" w:rsidR="003348F9" w:rsidRPr="00E309FE" w:rsidRDefault="003348F9" w:rsidP="003348F9">
            <w:pPr>
              <w:spacing w:before="20" w:after="0" w:line="240" w:lineRule="atLeas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E309FE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Agropecuária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09BD91" w14:textId="77FF79C0" w:rsidR="003348F9" w:rsidRPr="00AD4B60" w:rsidRDefault="003348F9" w:rsidP="003348F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4,03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BA4C5A" w14:textId="5D624600" w:rsidR="003348F9" w:rsidRPr="00AD4B60" w:rsidRDefault="003348F9" w:rsidP="003348F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12,31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0FE919" w14:textId="3A434331" w:rsidR="003348F9" w:rsidRPr="00AD4B60" w:rsidRDefault="003348F9" w:rsidP="003348F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6 238</w:t>
            </w:r>
          </w:p>
        </w:tc>
      </w:tr>
      <w:tr w:rsidR="003348F9" w:rsidRPr="00E309FE" w14:paraId="35B3C45E" w14:textId="77777777" w:rsidTr="004F3867">
        <w:trPr>
          <w:trHeight w:val="225"/>
        </w:trPr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80137" w14:textId="77777777" w:rsidR="003348F9" w:rsidRPr="00E309FE" w:rsidRDefault="003348F9" w:rsidP="003348F9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E309FE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Indústria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5386CD" w14:textId="1EEEC49F" w:rsidR="003348F9" w:rsidRPr="00AD4B60" w:rsidRDefault="003348F9" w:rsidP="003348F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5,10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674EED" w14:textId="1E2465B3" w:rsidR="003348F9" w:rsidRPr="00AD4B60" w:rsidRDefault="003348F9" w:rsidP="003348F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5,65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4B9583" w14:textId="4175906F" w:rsidR="003348F9" w:rsidRPr="00AD4B60" w:rsidRDefault="003348F9" w:rsidP="003348F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29 438</w:t>
            </w:r>
          </w:p>
        </w:tc>
      </w:tr>
      <w:tr w:rsidR="003348F9" w:rsidRPr="00E309FE" w14:paraId="75F36AF2" w14:textId="77777777" w:rsidTr="004F3867">
        <w:trPr>
          <w:trHeight w:val="225"/>
        </w:trPr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1203E" w14:textId="77777777" w:rsidR="003348F9" w:rsidRPr="00E309FE" w:rsidRDefault="003348F9" w:rsidP="003348F9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E309FE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Serviços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BEB90D" w14:textId="48F9C3A1" w:rsidR="003348F9" w:rsidRPr="00AD4B60" w:rsidRDefault="003348F9" w:rsidP="003348F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1,01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CDE8FB" w14:textId="755E5133" w:rsidR="003348F9" w:rsidRPr="00AD4B60" w:rsidRDefault="003348F9" w:rsidP="003348F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-2,97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6FED68" w14:textId="5632BFCD" w:rsidR="003348F9" w:rsidRPr="00AD4B60" w:rsidRDefault="003348F9" w:rsidP="003348F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66 069</w:t>
            </w:r>
          </w:p>
        </w:tc>
      </w:tr>
      <w:tr w:rsidR="003348F9" w:rsidRPr="00E309FE" w14:paraId="2BA155A9" w14:textId="77777777" w:rsidTr="004F3867">
        <w:trPr>
          <w:trHeight w:val="225"/>
        </w:trPr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AC0A6" w14:textId="77777777" w:rsidR="003348F9" w:rsidRPr="00E309FE" w:rsidRDefault="003348F9" w:rsidP="003348F9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E309FE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Valor Adicionado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9D6829" w14:textId="30D2D659" w:rsidR="003348F9" w:rsidRPr="00AD4B60" w:rsidRDefault="003348F9" w:rsidP="003348F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2,33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B1CE26" w14:textId="3E5E152D" w:rsidR="003348F9" w:rsidRPr="00AD4B60" w:rsidRDefault="003348F9" w:rsidP="003348F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-0,32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3E7F2A" w14:textId="73F4EE44" w:rsidR="003348F9" w:rsidRPr="00AD4B60" w:rsidRDefault="003348F9" w:rsidP="003348F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101 744</w:t>
            </w:r>
          </w:p>
        </w:tc>
      </w:tr>
      <w:tr w:rsidR="003348F9" w:rsidRPr="00E309FE" w14:paraId="3CE95E37" w14:textId="77777777" w:rsidTr="004F3867">
        <w:trPr>
          <w:trHeight w:val="225"/>
        </w:trPr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00158" w14:textId="77777777" w:rsidR="003348F9" w:rsidRPr="00E309FE" w:rsidRDefault="003348F9" w:rsidP="003348F9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E309FE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Impostos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207BB6" w14:textId="2375EC86" w:rsidR="003348F9" w:rsidRPr="00AD4B60" w:rsidRDefault="003348F9" w:rsidP="003348F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0,18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36E0CB" w14:textId="3A5F3EBB" w:rsidR="003348F9" w:rsidRPr="00AD4B60" w:rsidRDefault="003348F9" w:rsidP="003348F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-2,25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5A7FE6" w14:textId="16659BE5" w:rsidR="003348F9" w:rsidRPr="00AD4B60" w:rsidRDefault="003348F9" w:rsidP="003348F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17 138</w:t>
            </w:r>
          </w:p>
        </w:tc>
      </w:tr>
      <w:tr w:rsidR="003348F9" w:rsidRPr="00E309FE" w14:paraId="3E5F8634" w14:textId="77777777" w:rsidTr="004F3867">
        <w:trPr>
          <w:trHeight w:val="225"/>
        </w:trPr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D03EA4" w14:textId="77777777" w:rsidR="003348F9" w:rsidRPr="00E309FE" w:rsidRDefault="003348F9" w:rsidP="003348F9">
            <w:pPr>
              <w:spacing w:after="40" w:line="240" w:lineRule="atLeas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E309FE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PIB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00118A" w14:textId="7DFFA27F" w:rsidR="003348F9" w:rsidRPr="00AD4B60" w:rsidRDefault="003348F9" w:rsidP="003348F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2,17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ADAD8E" w14:textId="72F66E89" w:rsidR="003348F9" w:rsidRPr="00AD4B60" w:rsidRDefault="003348F9" w:rsidP="003348F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-0,50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E7F2EE" w14:textId="531A56F7" w:rsidR="003348F9" w:rsidRPr="00AD4B60" w:rsidRDefault="003348F9" w:rsidP="003348F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118 882</w:t>
            </w:r>
          </w:p>
        </w:tc>
      </w:tr>
      <w:tr w:rsidR="003348F9" w:rsidRPr="00E309FE" w14:paraId="3DC57BC9" w14:textId="77777777" w:rsidTr="004F3867">
        <w:trPr>
          <w:trHeight w:val="225"/>
        </w:trPr>
        <w:tc>
          <w:tcPr>
            <w:tcW w:w="494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C4863" w14:textId="77777777" w:rsidR="003348F9" w:rsidRPr="00E309FE" w:rsidRDefault="003348F9" w:rsidP="003348F9">
            <w:pPr>
              <w:spacing w:before="40" w:after="0" w:line="240" w:lineRule="atLeas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E309FE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FONTE: IPARDES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961F373" w14:textId="77777777" w:rsidR="003348F9" w:rsidRPr="00E309FE" w:rsidRDefault="003348F9" w:rsidP="003348F9">
            <w:pPr>
              <w:spacing w:before="40" w:after="0" w:line="240" w:lineRule="atLeas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</w:p>
        </w:tc>
      </w:tr>
      <w:tr w:rsidR="003348F9" w:rsidRPr="00E309FE" w14:paraId="43E638ED" w14:textId="77777777" w:rsidTr="004F3867">
        <w:trPr>
          <w:trHeight w:val="225"/>
        </w:trPr>
        <w:tc>
          <w:tcPr>
            <w:tcW w:w="49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AB558" w14:textId="77777777" w:rsidR="003348F9" w:rsidRPr="00E309FE" w:rsidRDefault="003348F9" w:rsidP="003348F9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E309FE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(1) Valores correntes.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6D7BDD50" w14:textId="77777777" w:rsidR="003348F9" w:rsidRPr="00E309FE" w:rsidRDefault="003348F9" w:rsidP="003348F9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</w:p>
        </w:tc>
      </w:tr>
    </w:tbl>
    <w:p w14:paraId="4F5B47E8" w14:textId="77777777" w:rsidR="000F3968" w:rsidRPr="001C1BBF" w:rsidRDefault="000F3968" w:rsidP="006C5510">
      <w:pPr>
        <w:spacing w:after="120" w:line="420" w:lineRule="atLeast"/>
        <w:jc w:val="both"/>
        <w:rPr>
          <w:rFonts w:ascii="Arial" w:hAnsi="Arial" w:cs="Arial"/>
          <w:spacing w:val="4"/>
          <w:sz w:val="24"/>
          <w:szCs w:val="24"/>
        </w:rPr>
      </w:pPr>
    </w:p>
    <w:p w14:paraId="318869F9" w14:textId="015FA1DD" w:rsidR="006C5510" w:rsidRPr="00624D83" w:rsidRDefault="00624D83" w:rsidP="006C5510">
      <w:pPr>
        <w:spacing w:after="120" w:line="440" w:lineRule="atLeast"/>
        <w:ind w:firstLine="851"/>
        <w:jc w:val="both"/>
        <w:rPr>
          <w:rFonts w:ascii="Arial" w:hAnsi="Arial" w:cs="Arial"/>
          <w:spacing w:val="-4"/>
          <w:sz w:val="24"/>
          <w:szCs w:val="24"/>
        </w:rPr>
      </w:pPr>
      <w:r>
        <w:rPr>
          <w:rFonts w:ascii="Arial" w:hAnsi="Arial" w:cs="Arial"/>
          <w:spacing w:val="-4"/>
          <w:sz w:val="24"/>
          <w:szCs w:val="24"/>
        </w:rPr>
        <w:t xml:space="preserve">A expansão </w:t>
      </w:r>
      <w:r w:rsidR="006C5510">
        <w:rPr>
          <w:rFonts w:ascii="Arial" w:hAnsi="Arial" w:cs="Arial"/>
          <w:spacing w:val="-4"/>
          <w:sz w:val="24"/>
          <w:szCs w:val="24"/>
        </w:rPr>
        <w:t xml:space="preserve">da Agropecuária resultou de aumento no volume produzido de trigo e de </w:t>
      </w:r>
      <w:r w:rsidR="004B417E">
        <w:rPr>
          <w:rFonts w:ascii="Arial" w:hAnsi="Arial" w:cs="Arial"/>
          <w:spacing w:val="-4"/>
          <w:sz w:val="24"/>
          <w:szCs w:val="24"/>
        </w:rPr>
        <w:t>maior produção florestal</w:t>
      </w:r>
      <w:r w:rsidR="006C5510">
        <w:rPr>
          <w:rFonts w:ascii="Arial" w:hAnsi="Arial" w:cs="Arial"/>
          <w:spacing w:val="-4"/>
          <w:sz w:val="24"/>
          <w:szCs w:val="24"/>
        </w:rPr>
        <w:t xml:space="preserve">. </w:t>
      </w:r>
      <w:r>
        <w:rPr>
          <w:rFonts w:ascii="Arial" w:hAnsi="Arial" w:cs="Arial"/>
          <w:spacing w:val="-4"/>
          <w:sz w:val="24"/>
          <w:szCs w:val="24"/>
        </w:rPr>
        <w:t>O crescimento</w:t>
      </w:r>
      <w:r w:rsidR="006C5510" w:rsidRPr="00624D83">
        <w:rPr>
          <w:rFonts w:ascii="Arial" w:hAnsi="Arial" w:cs="Arial"/>
          <w:spacing w:val="-4"/>
          <w:sz w:val="24"/>
          <w:szCs w:val="24"/>
        </w:rPr>
        <w:t xml:space="preserve"> da Indústria foi setorialmente disseminad</w:t>
      </w:r>
      <w:r>
        <w:rPr>
          <w:rFonts w:ascii="Arial" w:hAnsi="Arial" w:cs="Arial"/>
          <w:spacing w:val="-4"/>
          <w:sz w:val="24"/>
          <w:szCs w:val="24"/>
        </w:rPr>
        <w:t>o</w:t>
      </w:r>
      <w:r w:rsidR="006C5510" w:rsidRPr="00624D83">
        <w:rPr>
          <w:rFonts w:ascii="Arial" w:hAnsi="Arial" w:cs="Arial"/>
          <w:spacing w:val="-4"/>
          <w:sz w:val="24"/>
          <w:szCs w:val="24"/>
        </w:rPr>
        <w:t xml:space="preserve">, com acentuadas </w:t>
      </w:r>
      <w:r>
        <w:rPr>
          <w:rFonts w:ascii="Arial" w:hAnsi="Arial" w:cs="Arial"/>
          <w:spacing w:val="-4"/>
          <w:sz w:val="24"/>
          <w:szCs w:val="24"/>
        </w:rPr>
        <w:t>ampliações</w:t>
      </w:r>
      <w:r w:rsidR="006C5510" w:rsidRPr="00624D83">
        <w:rPr>
          <w:rFonts w:ascii="Arial" w:hAnsi="Arial" w:cs="Arial"/>
          <w:spacing w:val="-4"/>
          <w:sz w:val="24"/>
          <w:szCs w:val="24"/>
        </w:rPr>
        <w:t xml:space="preserve"> na quantidade fabricada de máquinas e equipamentos</w:t>
      </w:r>
      <w:r>
        <w:rPr>
          <w:rFonts w:ascii="Arial" w:hAnsi="Arial" w:cs="Arial"/>
          <w:spacing w:val="-4"/>
          <w:sz w:val="24"/>
          <w:szCs w:val="24"/>
        </w:rPr>
        <w:t>, produtos de metal e de minerais não-metálicos</w:t>
      </w:r>
      <w:r w:rsidR="006C5510" w:rsidRPr="00624D83">
        <w:rPr>
          <w:rFonts w:ascii="Arial" w:hAnsi="Arial" w:cs="Arial"/>
          <w:spacing w:val="-4"/>
          <w:sz w:val="24"/>
          <w:szCs w:val="24"/>
        </w:rPr>
        <w:t>. A contração do setor de Serviços resultou, principalmente, d</w:t>
      </w:r>
      <w:r>
        <w:rPr>
          <w:rFonts w:ascii="Arial" w:hAnsi="Arial" w:cs="Arial"/>
          <w:spacing w:val="-4"/>
          <w:sz w:val="24"/>
          <w:szCs w:val="24"/>
        </w:rPr>
        <w:t>e</w:t>
      </w:r>
      <w:r w:rsidR="006C5510" w:rsidRPr="00624D83">
        <w:rPr>
          <w:rFonts w:ascii="Arial" w:hAnsi="Arial" w:cs="Arial"/>
          <w:spacing w:val="-4"/>
          <w:sz w:val="24"/>
          <w:szCs w:val="24"/>
        </w:rPr>
        <w:t xml:space="preserve"> declínio</w:t>
      </w:r>
      <w:r>
        <w:rPr>
          <w:rFonts w:ascii="Arial" w:hAnsi="Arial" w:cs="Arial"/>
          <w:spacing w:val="-4"/>
          <w:sz w:val="24"/>
          <w:szCs w:val="24"/>
        </w:rPr>
        <w:t>s no transporte aéreo e</w:t>
      </w:r>
      <w:r w:rsidR="006C5510" w:rsidRPr="00624D83">
        <w:rPr>
          <w:rFonts w:ascii="Arial" w:hAnsi="Arial" w:cs="Arial"/>
          <w:spacing w:val="-4"/>
          <w:sz w:val="24"/>
          <w:szCs w:val="24"/>
        </w:rPr>
        <w:t xml:space="preserve"> em atividades de alojamento e alimentação.</w:t>
      </w:r>
    </w:p>
    <w:p w14:paraId="59564A93" w14:textId="274A81BE" w:rsidR="006C5510" w:rsidRPr="00E309FE" w:rsidRDefault="006C5510" w:rsidP="006C5510">
      <w:pPr>
        <w:spacing w:after="120" w:line="440" w:lineRule="atLeast"/>
        <w:ind w:firstLine="851"/>
        <w:jc w:val="both"/>
        <w:rPr>
          <w:rFonts w:ascii="Arial" w:hAnsi="Arial" w:cs="Arial"/>
          <w:sz w:val="24"/>
          <w:szCs w:val="24"/>
        </w:rPr>
      </w:pPr>
      <w:r w:rsidRPr="00624D83">
        <w:rPr>
          <w:rFonts w:ascii="Arial" w:hAnsi="Arial" w:cs="Arial"/>
          <w:sz w:val="24"/>
          <w:szCs w:val="24"/>
        </w:rPr>
        <w:t xml:space="preserve">No </w:t>
      </w:r>
      <w:r w:rsidR="00624D83">
        <w:rPr>
          <w:rFonts w:ascii="Arial" w:hAnsi="Arial" w:cs="Arial"/>
          <w:sz w:val="24"/>
          <w:szCs w:val="24"/>
        </w:rPr>
        <w:t>quarto</w:t>
      </w:r>
      <w:r w:rsidRPr="00624D83">
        <w:rPr>
          <w:rFonts w:ascii="Arial" w:hAnsi="Arial" w:cs="Arial"/>
          <w:sz w:val="24"/>
          <w:szCs w:val="24"/>
        </w:rPr>
        <w:t xml:space="preserve"> trimestre de 2020, o Produto Interno Bruto totalizou R$ </w:t>
      </w:r>
      <w:r w:rsidR="003348F9">
        <w:rPr>
          <w:rFonts w:ascii="Arial" w:hAnsi="Arial" w:cs="Arial"/>
          <w:sz w:val="24"/>
          <w:szCs w:val="24"/>
        </w:rPr>
        <w:t>118,88</w:t>
      </w:r>
      <w:r w:rsidRPr="00624D83">
        <w:rPr>
          <w:rFonts w:ascii="Arial" w:hAnsi="Arial" w:cs="Arial"/>
          <w:sz w:val="24"/>
          <w:szCs w:val="24"/>
        </w:rPr>
        <w:t xml:space="preserve"> bilhões, sendo R$ 101,</w:t>
      </w:r>
      <w:r w:rsidR="003348F9">
        <w:rPr>
          <w:rFonts w:ascii="Arial" w:hAnsi="Arial" w:cs="Arial"/>
          <w:sz w:val="24"/>
          <w:szCs w:val="24"/>
        </w:rPr>
        <w:t>74</w:t>
      </w:r>
      <w:r w:rsidRPr="00624D83">
        <w:rPr>
          <w:rFonts w:ascii="Arial" w:hAnsi="Arial" w:cs="Arial"/>
          <w:sz w:val="24"/>
          <w:szCs w:val="24"/>
        </w:rPr>
        <w:t xml:space="preserve"> bilhões referentes ao valor adicionado a preços básicos e R$ 1</w:t>
      </w:r>
      <w:r w:rsidR="003348F9">
        <w:rPr>
          <w:rFonts w:ascii="Arial" w:hAnsi="Arial" w:cs="Arial"/>
          <w:sz w:val="24"/>
          <w:szCs w:val="24"/>
        </w:rPr>
        <w:t>7,14</w:t>
      </w:r>
      <w:r w:rsidRPr="00624D83">
        <w:rPr>
          <w:rFonts w:ascii="Arial" w:hAnsi="Arial" w:cs="Arial"/>
          <w:sz w:val="24"/>
          <w:szCs w:val="24"/>
        </w:rPr>
        <w:t xml:space="preserve"> bilhões aos Impostos.</w:t>
      </w:r>
    </w:p>
    <w:p w14:paraId="7BE2787A" w14:textId="77777777" w:rsidR="000F3968" w:rsidRDefault="000F3968" w:rsidP="000F3968">
      <w:pPr>
        <w:spacing w:after="120" w:line="420" w:lineRule="atLeast"/>
        <w:ind w:firstLine="851"/>
        <w:jc w:val="both"/>
        <w:rPr>
          <w:rFonts w:ascii="Arial" w:hAnsi="Arial" w:cs="Arial"/>
          <w:b/>
          <w:spacing w:val="4"/>
          <w:sz w:val="24"/>
          <w:szCs w:val="24"/>
        </w:rPr>
      </w:pPr>
    </w:p>
    <w:sectPr w:rsidR="000F3968" w:rsidSect="009B6D43">
      <w:headerReference w:type="default" r:id="rId7"/>
      <w:pgSz w:w="11906" w:h="16838" w:code="9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F99C49" w14:textId="77777777" w:rsidR="006F436D" w:rsidRDefault="006F436D" w:rsidP="00C44453">
      <w:pPr>
        <w:spacing w:after="0" w:line="240" w:lineRule="auto"/>
      </w:pPr>
      <w:r>
        <w:separator/>
      </w:r>
    </w:p>
  </w:endnote>
  <w:endnote w:type="continuationSeparator" w:id="0">
    <w:p w14:paraId="61EDF893" w14:textId="77777777" w:rsidR="006F436D" w:rsidRDefault="006F436D" w:rsidP="00C444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6E7BB8" w14:textId="77777777" w:rsidR="006F436D" w:rsidRDefault="006F436D" w:rsidP="00C44453">
      <w:pPr>
        <w:spacing w:after="0" w:line="240" w:lineRule="auto"/>
      </w:pPr>
      <w:r>
        <w:separator/>
      </w:r>
    </w:p>
  </w:footnote>
  <w:footnote w:type="continuationSeparator" w:id="0">
    <w:p w14:paraId="2B37F111" w14:textId="77777777" w:rsidR="006F436D" w:rsidRDefault="006F436D" w:rsidP="00C444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1E4A1C" w14:textId="4E7B7E59" w:rsidR="00C44453" w:rsidRDefault="00337624">
    <w:pPr>
      <w:pStyle w:val="Cabealho"/>
    </w:pPr>
    <w:r>
      <w:rPr>
        <w:noProof/>
      </w:rPr>
      <w:drawing>
        <wp:inline distT="0" distB="0" distL="0" distR="0" wp14:anchorId="72AB0CF2" wp14:editId="70FC1EE8">
          <wp:extent cx="3702371" cy="249382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29809" cy="2849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8425C"/>
    <w:rsid w:val="0000250B"/>
    <w:rsid w:val="00024927"/>
    <w:rsid w:val="00025A8A"/>
    <w:rsid w:val="000402DC"/>
    <w:rsid w:val="00045339"/>
    <w:rsid w:val="00054B73"/>
    <w:rsid w:val="00055A24"/>
    <w:rsid w:val="00066BE3"/>
    <w:rsid w:val="00074693"/>
    <w:rsid w:val="00083E10"/>
    <w:rsid w:val="00086E13"/>
    <w:rsid w:val="00087A80"/>
    <w:rsid w:val="00087C8E"/>
    <w:rsid w:val="000909B3"/>
    <w:rsid w:val="000A4A17"/>
    <w:rsid w:val="000A5460"/>
    <w:rsid w:val="000A7EEF"/>
    <w:rsid w:val="000B29F9"/>
    <w:rsid w:val="000B63D9"/>
    <w:rsid w:val="000B6C65"/>
    <w:rsid w:val="000B7F6A"/>
    <w:rsid w:val="000C33C0"/>
    <w:rsid w:val="000C66A4"/>
    <w:rsid w:val="000C7C83"/>
    <w:rsid w:val="000D09C7"/>
    <w:rsid w:val="000D3EDE"/>
    <w:rsid w:val="000F3827"/>
    <w:rsid w:val="000F3968"/>
    <w:rsid w:val="00100954"/>
    <w:rsid w:val="0012358B"/>
    <w:rsid w:val="0012777A"/>
    <w:rsid w:val="00133B1E"/>
    <w:rsid w:val="001376E3"/>
    <w:rsid w:val="001378EB"/>
    <w:rsid w:val="00143111"/>
    <w:rsid w:val="00144AA7"/>
    <w:rsid w:val="00154923"/>
    <w:rsid w:val="0015689A"/>
    <w:rsid w:val="00162AB6"/>
    <w:rsid w:val="00163680"/>
    <w:rsid w:val="001650B2"/>
    <w:rsid w:val="00170054"/>
    <w:rsid w:val="00171826"/>
    <w:rsid w:val="00186570"/>
    <w:rsid w:val="00186624"/>
    <w:rsid w:val="0019295D"/>
    <w:rsid w:val="001A0214"/>
    <w:rsid w:val="001A0439"/>
    <w:rsid w:val="001D6DB4"/>
    <w:rsid w:val="00202069"/>
    <w:rsid w:val="00204458"/>
    <w:rsid w:val="00207D63"/>
    <w:rsid w:val="0024085D"/>
    <w:rsid w:val="00240A5C"/>
    <w:rsid w:val="002430D3"/>
    <w:rsid w:val="002476A3"/>
    <w:rsid w:val="00250191"/>
    <w:rsid w:val="002524DE"/>
    <w:rsid w:val="002554C2"/>
    <w:rsid w:val="0025734F"/>
    <w:rsid w:val="002641E3"/>
    <w:rsid w:val="00264BFD"/>
    <w:rsid w:val="00265F42"/>
    <w:rsid w:val="002744D3"/>
    <w:rsid w:val="002754A8"/>
    <w:rsid w:val="002757F8"/>
    <w:rsid w:val="00281111"/>
    <w:rsid w:val="002823D3"/>
    <w:rsid w:val="002840B5"/>
    <w:rsid w:val="002870E2"/>
    <w:rsid w:val="00290177"/>
    <w:rsid w:val="002A2420"/>
    <w:rsid w:val="002B09EB"/>
    <w:rsid w:val="002E0A94"/>
    <w:rsid w:val="002E64E7"/>
    <w:rsid w:val="002E6924"/>
    <w:rsid w:val="002F4855"/>
    <w:rsid w:val="00305213"/>
    <w:rsid w:val="00306B78"/>
    <w:rsid w:val="00310FB1"/>
    <w:rsid w:val="003135F5"/>
    <w:rsid w:val="00316499"/>
    <w:rsid w:val="00321D1C"/>
    <w:rsid w:val="003348F9"/>
    <w:rsid w:val="00337624"/>
    <w:rsid w:val="0035135D"/>
    <w:rsid w:val="00367749"/>
    <w:rsid w:val="00367764"/>
    <w:rsid w:val="0037036B"/>
    <w:rsid w:val="003703AF"/>
    <w:rsid w:val="0038124C"/>
    <w:rsid w:val="0038425C"/>
    <w:rsid w:val="003914F3"/>
    <w:rsid w:val="00392907"/>
    <w:rsid w:val="003A46A8"/>
    <w:rsid w:val="003A5750"/>
    <w:rsid w:val="003B0D2C"/>
    <w:rsid w:val="003B1C71"/>
    <w:rsid w:val="003B4977"/>
    <w:rsid w:val="003B6D13"/>
    <w:rsid w:val="003B7DF2"/>
    <w:rsid w:val="003C7065"/>
    <w:rsid w:val="003C7A8F"/>
    <w:rsid w:val="003D163C"/>
    <w:rsid w:val="003D1F05"/>
    <w:rsid w:val="003D7A71"/>
    <w:rsid w:val="003E0ED2"/>
    <w:rsid w:val="003E6309"/>
    <w:rsid w:val="003E66F9"/>
    <w:rsid w:val="003E7098"/>
    <w:rsid w:val="0042579F"/>
    <w:rsid w:val="00432FB8"/>
    <w:rsid w:val="0043530E"/>
    <w:rsid w:val="00436776"/>
    <w:rsid w:val="004367C9"/>
    <w:rsid w:val="0044512C"/>
    <w:rsid w:val="004458E0"/>
    <w:rsid w:val="004475B8"/>
    <w:rsid w:val="004714CE"/>
    <w:rsid w:val="00472677"/>
    <w:rsid w:val="00477539"/>
    <w:rsid w:val="00490335"/>
    <w:rsid w:val="00493747"/>
    <w:rsid w:val="004A05E0"/>
    <w:rsid w:val="004A2FCA"/>
    <w:rsid w:val="004A4D20"/>
    <w:rsid w:val="004A7B80"/>
    <w:rsid w:val="004B1FA2"/>
    <w:rsid w:val="004B417E"/>
    <w:rsid w:val="004B4CE2"/>
    <w:rsid w:val="004C24D0"/>
    <w:rsid w:val="004C5F92"/>
    <w:rsid w:val="004D4CD7"/>
    <w:rsid w:val="004D624E"/>
    <w:rsid w:val="004F0BBD"/>
    <w:rsid w:val="004F45E9"/>
    <w:rsid w:val="004F7D35"/>
    <w:rsid w:val="00505C81"/>
    <w:rsid w:val="0050762C"/>
    <w:rsid w:val="00507A02"/>
    <w:rsid w:val="00511643"/>
    <w:rsid w:val="00536D3D"/>
    <w:rsid w:val="0054569D"/>
    <w:rsid w:val="005530F9"/>
    <w:rsid w:val="005557AE"/>
    <w:rsid w:val="005639A4"/>
    <w:rsid w:val="005A22C0"/>
    <w:rsid w:val="005B23C3"/>
    <w:rsid w:val="005B2AE4"/>
    <w:rsid w:val="005C5910"/>
    <w:rsid w:val="005D1CFC"/>
    <w:rsid w:val="005F53AA"/>
    <w:rsid w:val="005F5AC8"/>
    <w:rsid w:val="005F71BF"/>
    <w:rsid w:val="00613998"/>
    <w:rsid w:val="00622841"/>
    <w:rsid w:val="00624D83"/>
    <w:rsid w:val="006268C8"/>
    <w:rsid w:val="0063586E"/>
    <w:rsid w:val="00636817"/>
    <w:rsid w:val="006454F4"/>
    <w:rsid w:val="00667F4C"/>
    <w:rsid w:val="0068434E"/>
    <w:rsid w:val="00690124"/>
    <w:rsid w:val="006A23CC"/>
    <w:rsid w:val="006C1FDC"/>
    <w:rsid w:val="006C5510"/>
    <w:rsid w:val="006C5986"/>
    <w:rsid w:val="006C72DA"/>
    <w:rsid w:val="006D04FE"/>
    <w:rsid w:val="006D0A31"/>
    <w:rsid w:val="006D1100"/>
    <w:rsid w:val="006D2674"/>
    <w:rsid w:val="006D638F"/>
    <w:rsid w:val="006E2E7C"/>
    <w:rsid w:val="006F436D"/>
    <w:rsid w:val="00700AEC"/>
    <w:rsid w:val="007045D0"/>
    <w:rsid w:val="007102C2"/>
    <w:rsid w:val="007225E6"/>
    <w:rsid w:val="00747817"/>
    <w:rsid w:val="00760D20"/>
    <w:rsid w:val="00772C48"/>
    <w:rsid w:val="007755C2"/>
    <w:rsid w:val="00775F86"/>
    <w:rsid w:val="00782FDA"/>
    <w:rsid w:val="007A6914"/>
    <w:rsid w:val="007C1D5B"/>
    <w:rsid w:val="007C25CA"/>
    <w:rsid w:val="007C27F4"/>
    <w:rsid w:val="007D33C1"/>
    <w:rsid w:val="007D4C18"/>
    <w:rsid w:val="007D52E5"/>
    <w:rsid w:val="007D5F16"/>
    <w:rsid w:val="007F195C"/>
    <w:rsid w:val="007F377C"/>
    <w:rsid w:val="00801E81"/>
    <w:rsid w:val="00817B91"/>
    <w:rsid w:val="00820636"/>
    <w:rsid w:val="00823325"/>
    <w:rsid w:val="008356EF"/>
    <w:rsid w:val="00840F53"/>
    <w:rsid w:val="0084691A"/>
    <w:rsid w:val="00847A8B"/>
    <w:rsid w:val="00862561"/>
    <w:rsid w:val="008630F3"/>
    <w:rsid w:val="008938FA"/>
    <w:rsid w:val="008B0865"/>
    <w:rsid w:val="008B6C23"/>
    <w:rsid w:val="008D4C0A"/>
    <w:rsid w:val="008D7C70"/>
    <w:rsid w:val="008E372E"/>
    <w:rsid w:val="008F3D4A"/>
    <w:rsid w:val="009005B8"/>
    <w:rsid w:val="009078B0"/>
    <w:rsid w:val="00913E76"/>
    <w:rsid w:val="0091740E"/>
    <w:rsid w:val="009174E8"/>
    <w:rsid w:val="00924E88"/>
    <w:rsid w:val="00927FD4"/>
    <w:rsid w:val="0093189D"/>
    <w:rsid w:val="00933815"/>
    <w:rsid w:val="009420FB"/>
    <w:rsid w:val="009666A8"/>
    <w:rsid w:val="009740AD"/>
    <w:rsid w:val="009753C5"/>
    <w:rsid w:val="00980608"/>
    <w:rsid w:val="0099101D"/>
    <w:rsid w:val="009A68F7"/>
    <w:rsid w:val="009B0C8B"/>
    <w:rsid w:val="009B0F37"/>
    <w:rsid w:val="009B3776"/>
    <w:rsid w:val="009B6D43"/>
    <w:rsid w:val="009C74A5"/>
    <w:rsid w:val="009D1036"/>
    <w:rsid w:val="009D4309"/>
    <w:rsid w:val="009E2BE8"/>
    <w:rsid w:val="00A16A82"/>
    <w:rsid w:val="00A2120E"/>
    <w:rsid w:val="00A361FC"/>
    <w:rsid w:val="00A37E65"/>
    <w:rsid w:val="00A50B7C"/>
    <w:rsid w:val="00A57271"/>
    <w:rsid w:val="00A60585"/>
    <w:rsid w:val="00A62295"/>
    <w:rsid w:val="00A62BBE"/>
    <w:rsid w:val="00A7129E"/>
    <w:rsid w:val="00A72955"/>
    <w:rsid w:val="00A74F5A"/>
    <w:rsid w:val="00A76B3C"/>
    <w:rsid w:val="00A76ED8"/>
    <w:rsid w:val="00AA3360"/>
    <w:rsid w:val="00AA40C5"/>
    <w:rsid w:val="00AB55AF"/>
    <w:rsid w:val="00AC3645"/>
    <w:rsid w:val="00AC723E"/>
    <w:rsid w:val="00AD16A5"/>
    <w:rsid w:val="00AF3BCB"/>
    <w:rsid w:val="00B0022E"/>
    <w:rsid w:val="00B02DFE"/>
    <w:rsid w:val="00B10049"/>
    <w:rsid w:val="00B14D58"/>
    <w:rsid w:val="00B15195"/>
    <w:rsid w:val="00B178B3"/>
    <w:rsid w:val="00B2014F"/>
    <w:rsid w:val="00B31BF4"/>
    <w:rsid w:val="00B32DD4"/>
    <w:rsid w:val="00B371D2"/>
    <w:rsid w:val="00B46CC6"/>
    <w:rsid w:val="00B63269"/>
    <w:rsid w:val="00B75639"/>
    <w:rsid w:val="00B86263"/>
    <w:rsid w:val="00B950BD"/>
    <w:rsid w:val="00B95895"/>
    <w:rsid w:val="00B97F58"/>
    <w:rsid w:val="00BA01DD"/>
    <w:rsid w:val="00BA02BE"/>
    <w:rsid w:val="00BA097B"/>
    <w:rsid w:val="00BB023A"/>
    <w:rsid w:val="00BB127F"/>
    <w:rsid w:val="00BB4D77"/>
    <w:rsid w:val="00BC1D18"/>
    <w:rsid w:val="00BC3C27"/>
    <w:rsid w:val="00BD0186"/>
    <w:rsid w:val="00BD6427"/>
    <w:rsid w:val="00BE0EC2"/>
    <w:rsid w:val="00BF052A"/>
    <w:rsid w:val="00BF7014"/>
    <w:rsid w:val="00C1008B"/>
    <w:rsid w:val="00C114B2"/>
    <w:rsid w:val="00C20E5F"/>
    <w:rsid w:val="00C21853"/>
    <w:rsid w:val="00C360C3"/>
    <w:rsid w:val="00C44453"/>
    <w:rsid w:val="00C51321"/>
    <w:rsid w:val="00C521A3"/>
    <w:rsid w:val="00C6198D"/>
    <w:rsid w:val="00C70904"/>
    <w:rsid w:val="00C70AAF"/>
    <w:rsid w:val="00C7160A"/>
    <w:rsid w:val="00C778E2"/>
    <w:rsid w:val="00C85A52"/>
    <w:rsid w:val="00C96D41"/>
    <w:rsid w:val="00C96E12"/>
    <w:rsid w:val="00C976BA"/>
    <w:rsid w:val="00CA6EF5"/>
    <w:rsid w:val="00CB1772"/>
    <w:rsid w:val="00CB20C0"/>
    <w:rsid w:val="00CC508D"/>
    <w:rsid w:val="00CD30C9"/>
    <w:rsid w:val="00CD62F6"/>
    <w:rsid w:val="00CE5935"/>
    <w:rsid w:val="00D00B5B"/>
    <w:rsid w:val="00D127FA"/>
    <w:rsid w:val="00D17DFF"/>
    <w:rsid w:val="00D25F9A"/>
    <w:rsid w:val="00D33111"/>
    <w:rsid w:val="00D610B6"/>
    <w:rsid w:val="00D803CD"/>
    <w:rsid w:val="00D81527"/>
    <w:rsid w:val="00D96B14"/>
    <w:rsid w:val="00DA5FA3"/>
    <w:rsid w:val="00DB2F7F"/>
    <w:rsid w:val="00DC242C"/>
    <w:rsid w:val="00DD0898"/>
    <w:rsid w:val="00DD473A"/>
    <w:rsid w:val="00E07AAD"/>
    <w:rsid w:val="00E16EF1"/>
    <w:rsid w:val="00E309FE"/>
    <w:rsid w:val="00E30EF3"/>
    <w:rsid w:val="00E33CB7"/>
    <w:rsid w:val="00E348C6"/>
    <w:rsid w:val="00E4290A"/>
    <w:rsid w:val="00E42D2F"/>
    <w:rsid w:val="00E46DDD"/>
    <w:rsid w:val="00E50788"/>
    <w:rsid w:val="00E51FF6"/>
    <w:rsid w:val="00E5546D"/>
    <w:rsid w:val="00E65992"/>
    <w:rsid w:val="00E752B3"/>
    <w:rsid w:val="00E80475"/>
    <w:rsid w:val="00E94D26"/>
    <w:rsid w:val="00EB11AE"/>
    <w:rsid w:val="00EB16C6"/>
    <w:rsid w:val="00EB4857"/>
    <w:rsid w:val="00ED5381"/>
    <w:rsid w:val="00ED7811"/>
    <w:rsid w:val="00EE48D1"/>
    <w:rsid w:val="00EE6024"/>
    <w:rsid w:val="00EF4798"/>
    <w:rsid w:val="00F113C8"/>
    <w:rsid w:val="00F130DF"/>
    <w:rsid w:val="00F27D8A"/>
    <w:rsid w:val="00F31347"/>
    <w:rsid w:val="00F37EB4"/>
    <w:rsid w:val="00F4230A"/>
    <w:rsid w:val="00F44D7F"/>
    <w:rsid w:val="00F44FE1"/>
    <w:rsid w:val="00F62270"/>
    <w:rsid w:val="00F7264D"/>
    <w:rsid w:val="00F7404F"/>
    <w:rsid w:val="00F7646D"/>
    <w:rsid w:val="00F8254C"/>
    <w:rsid w:val="00F8793F"/>
    <w:rsid w:val="00F92589"/>
    <w:rsid w:val="00F96514"/>
    <w:rsid w:val="00FB09EA"/>
    <w:rsid w:val="00FB6EBE"/>
    <w:rsid w:val="00FB718A"/>
    <w:rsid w:val="00FC15EC"/>
    <w:rsid w:val="00FC4BAA"/>
    <w:rsid w:val="00FD110B"/>
    <w:rsid w:val="00FD1C7B"/>
    <w:rsid w:val="00FD77F0"/>
    <w:rsid w:val="00FD79C9"/>
    <w:rsid w:val="00FD7AC4"/>
    <w:rsid w:val="00FE1F23"/>
    <w:rsid w:val="00FE3814"/>
    <w:rsid w:val="00FF0371"/>
    <w:rsid w:val="00FF7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310EED"/>
  <w15:docId w15:val="{9496E1EF-20F9-48C0-9F1B-A6922B5A6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6E2E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444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44453"/>
  </w:style>
  <w:style w:type="paragraph" w:styleId="Rodap">
    <w:name w:val="footer"/>
    <w:basedOn w:val="Normal"/>
    <w:link w:val="RodapChar"/>
    <w:uiPriority w:val="99"/>
    <w:unhideWhenUsed/>
    <w:rsid w:val="00C444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44453"/>
  </w:style>
  <w:style w:type="paragraph" w:styleId="Textodebalo">
    <w:name w:val="Balloon Text"/>
    <w:basedOn w:val="Normal"/>
    <w:link w:val="TextodebaloChar"/>
    <w:uiPriority w:val="99"/>
    <w:semiHidden/>
    <w:unhideWhenUsed/>
    <w:rsid w:val="00351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513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480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6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BF5A5B-F425-48CD-9336-05236B149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739</TotalTime>
  <Pages>2</Pages>
  <Words>429</Words>
  <Characters>2319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Amorim</dc:creator>
  <cp:lastModifiedBy>guilherme</cp:lastModifiedBy>
  <cp:revision>26</cp:revision>
  <cp:lastPrinted>2019-06-17T19:31:00Z</cp:lastPrinted>
  <dcterms:created xsi:type="dcterms:W3CDTF">2019-06-11T18:22:00Z</dcterms:created>
  <dcterms:modified xsi:type="dcterms:W3CDTF">2021-03-24T17:40:00Z</dcterms:modified>
</cp:coreProperties>
</file>